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748"/>
        <w:bidiVisual/>
        <w:tblW w:w="9265"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2242"/>
        <w:gridCol w:w="7023"/>
      </w:tblGrid>
      <w:tr w:rsidR="00C00A7E" w:rsidRPr="00C64A65" w14:paraId="7A25DE58" w14:textId="77777777" w:rsidTr="00C64A65">
        <w:tc>
          <w:tcPr>
            <w:tcW w:w="2242" w:type="dxa"/>
            <w:shd w:val="clear" w:color="auto" w:fill="auto"/>
            <w:vAlign w:val="center"/>
          </w:tcPr>
          <w:p w14:paraId="0DE3C610" w14:textId="77777777" w:rsidR="00C00A7E" w:rsidRPr="00C64A65" w:rsidRDefault="00C00A7E" w:rsidP="00C00A7E">
            <w:pPr>
              <w:autoSpaceDE w:val="0"/>
              <w:bidi w:val="0"/>
              <w:adjustRightInd w:val="0"/>
              <w:spacing w:after="0" w:line="240" w:lineRule="auto"/>
              <w:jc w:val="center"/>
              <w:rPr>
                <w:rFonts w:ascii="Calibri Light" w:eastAsia="Times New Roman" w:hAnsi="Calibri Light" w:cs="Calibri Light"/>
                <w:sz w:val="24"/>
                <w:szCs w:val="24"/>
              </w:rPr>
            </w:pPr>
            <w:r w:rsidRPr="00C64A65">
              <w:rPr>
                <w:rFonts w:ascii="Calibri Light" w:eastAsia="Times New Roman" w:hAnsi="Calibri Light" w:cs="Calibri Light"/>
                <w:sz w:val="24"/>
                <w:szCs w:val="24"/>
                <w:rtl/>
              </w:rPr>
              <w:t>المسمى الوظيفي</w:t>
            </w:r>
          </w:p>
        </w:tc>
        <w:tc>
          <w:tcPr>
            <w:tcW w:w="7023" w:type="dxa"/>
            <w:shd w:val="clear" w:color="auto" w:fill="auto"/>
            <w:vAlign w:val="center"/>
          </w:tcPr>
          <w:p w14:paraId="76321393" w14:textId="3E2D5878" w:rsidR="00C00A7E" w:rsidRPr="00C64A65" w:rsidRDefault="00495826" w:rsidP="00495826">
            <w:pPr>
              <w:autoSpaceDE w:val="0"/>
              <w:bidi w:val="0"/>
              <w:adjustRightInd w:val="0"/>
              <w:spacing w:after="0" w:line="240" w:lineRule="auto"/>
              <w:jc w:val="center"/>
              <w:rPr>
                <w:rFonts w:ascii="Calibri Light" w:eastAsia="Times New Roman" w:hAnsi="Calibri Light" w:cs="Calibri Light"/>
                <w:sz w:val="24"/>
                <w:szCs w:val="24"/>
              </w:rPr>
            </w:pPr>
            <w:r w:rsidRPr="00C64A65">
              <w:rPr>
                <w:rFonts w:ascii="Calibri Light" w:eastAsia="Times New Roman" w:hAnsi="Calibri Light" w:cs="Calibri Light"/>
                <w:sz w:val="24"/>
                <w:szCs w:val="24"/>
                <w:rtl/>
              </w:rPr>
              <w:t>الموجه الطلابي</w:t>
            </w:r>
          </w:p>
        </w:tc>
      </w:tr>
      <w:tr w:rsidR="00C00A7E" w:rsidRPr="00C64A65" w14:paraId="59F4B447" w14:textId="77777777" w:rsidTr="00C64A65">
        <w:tc>
          <w:tcPr>
            <w:tcW w:w="2242" w:type="dxa"/>
            <w:shd w:val="clear" w:color="auto" w:fill="auto"/>
            <w:vAlign w:val="center"/>
          </w:tcPr>
          <w:p w14:paraId="19CFBE32" w14:textId="77777777" w:rsidR="00C00A7E" w:rsidRPr="00C64A65" w:rsidRDefault="00C00A7E" w:rsidP="00C00A7E">
            <w:pPr>
              <w:autoSpaceDE w:val="0"/>
              <w:bidi w:val="0"/>
              <w:adjustRightInd w:val="0"/>
              <w:spacing w:after="0" w:line="240" w:lineRule="auto"/>
              <w:jc w:val="center"/>
              <w:rPr>
                <w:rFonts w:ascii="Calibri Light" w:eastAsia="Times New Roman" w:hAnsi="Calibri Light" w:cs="Calibri Light"/>
                <w:sz w:val="24"/>
                <w:szCs w:val="24"/>
                <w:rtl/>
              </w:rPr>
            </w:pPr>
            <w:r w:rsidRPr="00C64A65">
              <w:rPr>
                <w:rFonts w:ascii="Calibri Light" w:eastAsia="Times New Roman" w:hAnsi="Calibri Light" w:cs="Calibri Light"/>
                <w:sz w:val="24"/>
                <w:szCs w:val="24"/>
                <w:rtl/>
              </w:rPr>
              <w:t>الارتباط التنظيمي</w:t>
            </w:r>
          </w:p>
        </w:tc>
        <w:tc>
          <w:tcPr>
            <w:tcW w:w="7023" w:type="dxa"/>
            <w:shd w:val="clear" w:color="auto" w:fill="auto"/>
            <w:vAlign w:val="center"/>
          </w:tcPr>
          <w:p w14:paraId="51C0511D" w14:textId="6A105B77" w:rsidR="00C00A7E" w:rsidRPr="00C64A65" w:rsidRDefault="00495826" w:rsidP="00495826">
            <w:pPr>
              <w:autoSpaceDE w:val="0"/>
              <w:adjustRightInd w:val="0"/>
              <w:spacing w:after="0" w:line="240" w:lineRule="auto"/>
              <w:jc w:val="center"/>
              <w:rPr>
                <w:rFonts w:ascii="Calibri Light" w:eastAsia="Times New Roman" w:hAnsi="Calibri Light" w:cs="Calibri Light"/>
                <w:sz w:val="24"/>
                <w:szCs w:val="24"/>
                <w:rtl/>
              </w:rPr>
            </w:pPr>
            <w:r w:rsidRPr="00C64A65">
              <w:rPr>
                <w:rFonts w:ascii="Calibri Light" w:eastAsia="Times New Roman" w:hAnsi="Calibri Light" w:cs="Calibri Light"/>
                <w:sz w:val="24"/>
                <w:szCs w:val="24"/>
                <w:rtl/>
              </w:rPr>
              <w:t>يرتبط بوكيل المدرسة لشؤون الطلاب</w:t>
            </w:r>
          </w:p>
        </w:tc>
      </w:tr>
      <w:tr w:rsidR="00C00A7E" w:rsidRPr="00C64A65" w14:paraId="28C2C10C" w14:textId="77777777" w:rsidTr="00C64A65">
        <w:tc>
          <w:tcPr>
            <w:tcW w:w="2242" w:type="dxa"/>
            <w:shd w:val="clear" w:color="auto" w:fill="auto"/>
            <w:vAlign w:val="center"/>
          </w:tcPr>
          <w:p w14:paraId="1BB4F378" w14:textId="77777777" w:rsidR="00C00A7E" w:rsidRPr="00C64A65" w:rsidRDefault="00C00A7E" w:rsidP="00C00A7E">
            <w:pPr>
              <w:autoSpaceDE w:val="0"/>
              <w:bidi w:val="0"/>
              <w:adjustRightInd w:val="0"/>
              <w:spacing w:after="0" w:line="240" w:lineRule="auto"/>
              <w:ind w:right="-199"/>
              <w:jc w:val="center"/>
              <w:rPr>
                <w:rFonts w:ascii="Calibri Light" w:eastAsia="Times New Roman" w:hAnsi="Calibri Light" w:cs="Calibri Light"/>
                <w:sz w:val="24"/>
                <w:szCs w:val="24"/>
              </w:rPr>
            </w:pPr>
            <w:r w:rsidRPr="00C64A65">
              <w:rPr>
                <w:rFonts w:ascii="Calibri Light" w:eastAsia="Times New Roman" w:hAnsi="Calibri Light" w:cs="Calibri Light"/>
                <w:sz w:val="24"/>
                <w:szCs w:val="24"/>
                <w:rtl/>
              </w:rPr>
              <w:t>الهدف الوظيفي</w:t>
            </w:r>
          </w:p>
        </w:tc>
        <w:tc>
          <w:tcPr>
            <w:tcW w:w="7023" w:type="dxa"/>
            <w:shd w:val="clear" w:color="auto" w:fill="auto"/>
            <w:vAlign w:val="center"/>
          </w:tcPr>
          <w:p w14:paraId="07ECF6BF" w14:textId="1B1B98F6" w:rsidR="00C00A7E" w:rsidRPr="00C64A65" w:rsidRDefault="00495826" w:rsidP="00495826">
            <w:pPr>
              <w:autoSpaceDE w:val="0"/>
              <w:adjustRightInd w:val="0"/>
              <w:spacing w:after="0" w:line="240" w:lineRule="auto"/>
              <w:jc w:val="center"/>
              <w:rPr>
                <w:rFonts w:ascii="Calibri Light" w:eastAsia="Times New Roman" w:hAnsi="Calibri Light" w:cs="Calibri Light"/>
                <w:sz w:val="24"/>
                <w:szCs w:val="24"/>
                <w:rtl/>
              </w:rPr>
            </w:pPr>
            <w:r w:rsidRPr="00C64A65">
              <w:rPr>
                <w:rFonts w:ascii="Calibri Light" w:eastAsia="Times New Roman" w:hAnsi="Calibri Light" w:cs="Calibri Light"/>
                <w:sz w:val="24"/>
                <w:szCs w:val="24"/>
                <w:rtl/>
              </w:rPr>
              <w:t>تقديم الدعم النفسي للطالب، ليفهم ذاته ويعرف قدراته وينمي إمكاناته، ويتمكن من حل مشكلاته وتحقيق التوافق النفسي والاجتماعي والتربوي، بما يعزز أهداف التعليم والتعلم ويحسن نواتجها.</w:t>
            </w:r>
          </w:p>
        </w:tc>
      </w:tr>
      <w:tr w:rsidR="00C00A7E" w:rsidRPr="00C64A65" w14:paraId="164555D4" w14:textId="77777777" w:rsidTr="00C64A65">
        <w:tc>
          <w:tcPr>
            <w:tcW w:w="2242" w:type="dxa"/>
            <w:shd w:val="clear" w:color="auto" w:fill="auto"/>
            <w:vAlign w:val="center"/>
          </w:tcPr>
          <w:p w14:paraId="5274C406" w14:textId="77777777" w:rsidR="00C00A7E" w:rsidRPr="00C64A65" w:rsidRDefault="00C00A7E" w:rsidP="00C00A7E">
            <w:pPr>
              <w:autoSpaceDE w:val="0"/>
              <w:bidi w:val="0"/>
              <w:adjustRightInd w:val="0"/>
              <w:spacing w:after="0" w:line="240" w:lineRule="auto"/>
              <w:ind w:right="-199"/>
              <w:jc w:val="center"/>
              <w:rPr>
                <w:rFonts w:ascii="Calibri Light" w:eastAsia="Times New Roman" w:hAnsi="Calibri Light" w:cs="Calibri Light"/>
                <w:sz w:val="24"/>
                <w:szCs w:val="24"/>
                <w:rtl/>
              </w:rPr>
            </w:pPr>
            <w:r w:rsidRPr="00C64A65">
              <w:rPr>
                <w:rFonts w:ascii="Calibri Light" w:eastAsia="Times New Roman" w:hAnsi="Calibri Light" w:cs="Calibri Light"/>
                <w:sz w:val="24"/>
                <w:szCs w:val="24"/>
                <w:rtl/>
              </w:rPr>
              <w:t>المؤهلات</w:t>
            </w:r>
          </w:p>
          <w:p w14:paraId="6490EBC6" w14:textId="77777777" w:rsidR="00C00A7E" w:rsidRPr="00C64A65" w:rsidRDefault="00C00A7E" w:rsidP="00C00A7E">
            <w:pPr>
              <w:autoSpaceDE w:val="0"/>
              <w:bidi w:val="0"/>
              <w:adjustRightInd w:val="0"/>
              <w:spacing w:after="0" w:line="240" w:lineRule="auto"/>
              <w:ind w:right="-199"/>
              <w:jc w:val="center"/>
              <w:rPr>
                <w:rFonts w:ascii="Calibri Light" w:eastAsia="Times New Roman" w:hAnsi="Calibri Light" w:cs="Calibri Light"/>
                <w:sz w:val="24"/>
                <w:szCs w:val="24"/>
              </w:rPr>
            </w:pPr>
            <w:r w:rsidRPr="00C64A65">
              <w:rPr>
                <w:rFonts w:ascii="Calibri Light" w:eastAsia="Times New Roman" w:hAnsi="Calibri Light" w:cs="Calibri Light"/>
                <w:sz w:val="24"/>
                <w:szCs w:val="24"/>
                <w:rtl/>
              </w:rPr>
              <w:t>والخبرات المطلوبة</w:t>
            </w:r>
          </w:p>
        </w:tc>
        <w:tc>
          <w:tcPr>
            <w:tcW w:w="7023" w:type="dxa"/>
            <w:shd w:val="clear" w:color="auto" w:fill="auto"/>
            <w:vAlign w:val="center"/>
          </w:tcPr>
          <w:p w14:paraId="17D091A1" w14:textId="577E15EA" w:rsidR="00495826" w:rsidRPr="00C64A65" w:rsidRDefault="00495826" w:rsidP="00495826">
            <w:pPr>
              <w:autoSpaceDE w:val="0"/>
              <w:adjustRightInd w:val="0"/>
              <w:spacing w:after="0" w:line="240" w:lineRule="auto"/>
              <w:jc w:val="center"/>
              <w:rPr>
                <w:rFonts w:ascii="Calibri Light" w:eastAsia="Times New Roman" w:hAnsi="Calibri Light" w:cs="Calibri Light"/>
                <w:sz w:val="24"/>
                <w:szCs w:val="24"/>
                <w:rtl/>
              </w:rPr>
            </w:pPr>
            <w:r w:rsidRPr="00C64A65">
              <w:rPr>
                <w:rFonts w:ascii="Calibri Light" w:eastAsia="Times New Roman" w:hAnsi="Calibri Light" w:cs="Calibri Light"/>
                <w:sz w:val="24"/>
                <w:szCs w:val="24"/>
                <w:rtl/>
              </w:rPr>
              <w:t>شهادة جامعية(علم نفس علم اجتماع / خدمة اجتماعية</w:t>
            </w:r>
          </w:p>
          <w:p w14:paraId="26B203B7" w14:textId="24C8709D" w:rsidR="00C00A7E" w:rsidRPr="00C64A65" w:rsidRDefault="00495826" w:rsidP="00495826">
            <w:pPr>
              <w:autoSpaceDE w:val="0"/>
              <w:adjustRightInd w:val="0"/>
              <w:spacing w:after="0" w:line="240" w:lineRule="auto"/>
              <w:jc w:val="center"/>
              <w:rPr>
                <w:rFonts w:ascii="Calibri Light" w:eastAsia="Times New Roman" w:hAnsi="Calibri Light" w:cs="Calibri Light"/>
                <w:sz w:val="24"/>
                <w:szCs w:val="24"/>
              </w:rPr>
            </w:pPr>
            <w:r w:rsidRPr="00C64A65">
              <w:rPr>
                <w:rFonts w:ascii="Calibri Light" w:eastAsia="Times New Roman" w:hAnsi="Calibri Light" w:cs="Calibri Light"/>
                <w:sz w:val="24"/>
                <w:szCs w:val="24"/>
                <w:rtl/>
              </w:rPr>
              <w:t>أو بكالوريوس تربوي - دبلوم توجيه وإرشاد أو ماجستير</w:t>
            </w:r>
            <w:r w:rsidR="00C64A65" w:rsidRPr="00C64A65">
              <w:rPr>
                <w:rFonts w:ascii="Calibri Light" w:eastAsia="Times New Roman" w:hAnsi="Calibri Light" w:cs="Calibri Light"/>
                <w:sz w:val="24"/>
                <w:szCs w:val="24"/>
                <w:rtl/>
              </w:rPr>
              <w:t xml:space="preserve"> فأعلى</w:t>
            </w:r>
            <w:r w:rsidRPr="00C64A65">
              <w:rPr>
                <w:rFonts w:ascii="Calibri Light" w:eastAsia="Times New Roman" w:hAnsi="Calibri Light" w:cs="Calibri Light"/>
                <w:sz w:val="24"/>
                <w:szCs w:val="24"/>
                <w:rtl/>
              </w:rPr>
              <w:t xml:space="preserve"> في التخصص )</w:t>
            </w:r>
          </w:p>
        </w:tc>
      </w:tr>
    </w:tbl>
    <w:p w14:paraId="7CFA7164" w14:textId="5C97C7BB" w:rsidR="00C00A7E" w:rsidRPr="00C64A65" w:rsidRDefault="00C00A7E" w:rsidP="00C00A7E">
      <w:pPr>
        <w:pStyle w:val="a8"/>
        <w:ind w:left="-1080"/>
        <w:jc w:val="center"/>
        <w:rPr>
          <w:rFonts w:ascii="Calibri Light" w:hAnsi="Calibri Light" w:cs="Calibri Light"/>
          <w:sz w:val="40"/>
          <w:szCs w:val="40"/>
          <w:rtl/>
        </w:rPr>
      </w:pPr>
      <w:r w:rsidRPr="00C64A65">
        <w:rPr>
          <w:rFonts w:ascii="Calibri Light" w:hAnsi="Calibri Light" w:cs="Calibri Light"/>
          <w:sz w:val="40"/>
          <w:szCs w:val="40"/>
          <w:rtl/>
        </w:rPr>
        <w:t xml:space="preserve">الوصف الوظيفي: </w:t>
      </w:r>
      <w:r w:rsidR="0099251B" w:rsidRPr="00C64A65">
        <w:rPr>
          <w:rFonts w:ascii="Calibri Light" w:hAnsi="Calibri Light" w:cs="Calibri Light"/>
          <w:sz w:val="40"/>
          <w:szCs w:val="40"/>
          <w:rtl/>
        </w:rPr>
        <w:t>الموجه الطلابي</w:t>
      </w:r>
    </w:p>
    <w:p w14:paraId="64728161" w14:textId="77777777" w:rsidR="00495826" w:rsidRPr="00C64A65" w:rsidRDefault="00495826" w:rsidP="00495826">
      <w:pPr>
        <w:autoSpaceDE w:val="0"/>
        <w:adjustRightInd w:val="0"/>
        <w:spacing w:after="0" w:line="240" w:lineRule="auto"/>
        <w:rPr>
          <w:rFonts w:ascii="Calibri Light" w:hAnsi="Calibri Light" w:cs="Calibri Light"/>
          <w:sz w:val="24"/>
          <w:szCs w:val="24"/>
          <w:rtl/>
        </w:rPr>
      </w:pPr>
    </w:p>
    <w:p w14:paraId="23F03B9E" w14:textId="77777777" w:rsidR="00C00A7E" w:rsidRPr="00C64A65" w:rsidRDefault="00C00A7E" w:rsidP="00C64A65">
      <w:pPr>
        <w:autoSpaceDE w:val="0"/>
        <w:adjustRightInd w:val="0"/>
        <w:spacing w:after="0" w:line="240" w:lineRule="auto"/>
        <w:ind w:left="-1333" w:right="-810"/>
        <w:rPr>
          <w:rFonts w:ascii="Calibri Light" w:hAnsi="Calibri Light" w:cs="Calibri Light"/>
          <w:sz w:val="24"/>
          <w:szCs w:val="24"/>
        </w:rPr>
      </w:pPr>
      <w:r w:rsidRPr="00C64A65">
        <w:rPr>
          <w:rFonts w:ascii="Calibri Light" w:hAnsi="Calibri Light" w:cs="Calibri Light"/>
          <w:sz w:val="24"/>
          <w:szCs w:val="24"/>
          <w:rtl/>
        </w:rPr>
        <w:t>المهام و المسئوليات الوظيفية:</w:t>
      </w:r>
    </w:p>
    <w:p w14:paraId="522BD92A" w14:textId="77777777" w:rsidR="00C00A7E" w:rsidRPr="00C64A65" w:rsidRDefault="00C00A7E" w:rsidP="00C00A7E">
      <w:pPr>
        <w:pStyle w:val="a8"/>
        <w:ind w:left="-1080"/>
        <w:rPr>
          <w:rFonts w:ascii="Calibri Light" w:hAnsi="Calibri Light" w:cs="Calibri Light"/>
          <w:rtl/>
        </w:rPr>
      </w:pPr>
    </w:p>
    <w:p w14:paraId="3F18D0D1"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360FBCF7"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إعداد الخطة السنوية للتوجيه الطلابي في المدرسة، وفقاً لما هو معتمد لذلك، وتوزيع الأسابيع الدراسية مع مراعاة تفعيلها وتنفيذها حسب التعاميم المنظمة لذلك.</w:t>
      </w:r>
    </w:p>
    <w:p w14:paraId="3C45EB9E" w14:textId="1D881B54"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حصر ومتابعة المشكلات السلوكية والحالات الخاصة (تربوية -نفسية-اجتماعية). وتخطيط التدخلات التربوية المناسبة.</w:t>
      </w:r>
    </w:p>
    <w:p w14:paraId="3D4F9775" w14:textId="5A594B95"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متابعة حالات الطلاب متكرري الغياب والتأخر الصباحي، والتأخر نهاية اليوم الدراسي، واتخاذ الإجراءات التصحيحية اللازمة، بالتنسيق مع وكيل شؤون الطلاب.</w:t>
      </w:r>
    </w:p>
    <w:p w14:paraId="3458AE37" w14:textId="10BF744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متابعة مستويات الطلاب التحصيلية (المعيدين والمتأخرين دراسياً ومتكرري الرسوب) والمساهمة في تحسين أداء الطلاب وزيادة نواتج تعلمهم من خلال وضع البرامج المحفزة والعلاجية المناسبة لهم بعد دراسة وتحليل وتفسير نتائج كل</w:t>
      </w:r>
      <w:r w:rsidRPr="00C64A65">
        <w:rPr>
          <w:rFonts w:ascii="Calibri Light" w:hAnsi="Calibri Light" w:cs="Calibri Light"/>
          <w:rtl/>
        </w:rPr>
        <w:t xml:space="preserve"> </w:t>
      </w:r>
      <w:r w:rsidRPr="00C64A65">
        <w:rPr>
          <w:rFonts w:ascii="Calibri Light" w:hAnsi="Calibri Light" w:cs="Calibri Light"/>
          <w:rtl/>
        </w:rPr>
        <w:t>فترة مع وجود مقارنة مجدولة قبل وبعد البرنامج العلاجي.</w:t>
      </w:r>
    </w:p>
    <w:p w14:paraId="1BF683AC" w14:textId="2C556C95"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متابعة التحسن في نواتج تعلم الطلاب المعيدين والمتأخرين دراسيا ومتكرري الرسوب، لمعرفة جدوى الإجراءات المتخذة، وتقديم التقارير إلى لجنة التحصيل الدراسي بالتنسيق مع معلمي المواد.</w:t>
      </w:r>
    </w:p>
    <w:p w14:paraId="03CCB45A" w14:textId="3C857FAC"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تفعيل برامج التوجيه الطلابي الوزارية في مستوياتها (الإنمائية والوقائية والعلاجية) وبرامج الخطة التشغيلية لإدارة التعليم، بما يتواءم مع واقع تشخيص المدرسة، والعمل على تطويرها وتفعيل البرامج التثقيفية للطلاب للتعريف</w:t>
      </w:r>
      <w:r w:rsidRPr="00C64A65">
        <w:rPr>
          <w:rFonts w:ascii="Calibri Light" w:hAnsi="Calibri Light" w:cs="Calibri Light"/>
          <w:rtl/>
        </w:rPr>
        <w:t xml:space="preserve"> </w:t>
      </w:r>
      <w:r w:rsidRPr="00C64A65">
        <w:rPr>
          <w:rFonts w:ascii="Calibri Light" w:hAnsi="Calibri Light" w:cs="Calibri Light"/>
          <w:rtl/>
        </w:rPr>
        <w:t>بمهارات المستقبل ومتطلباته.</w:t>
      </w:r>
    </w:p>
    <w:p w14:paraId="4011E51F" w14:textId="3315C80B"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دراسة حالات الطلاب المعيدين والمتأخرين دراسياً ومتكرري الرسوب، واقتراح الإجراءات المناسبة بالتنسيق مع معلمي المواد، وتقديم تقرير إلى لجنة التحصيل الدراسي لإقرار التوصيات المناسبة، ومتابعة تنفيذ التوصیات بعد</w:t>
      </w:r>
      <w:r w:rsidRPr="00C64A65">
        <w:rPr>
          <w:rFonts w:ascii="Calibri Light" w:hAnsi="Calibri Light" w:cs="Calibri Light"/>
          <w:rtl/>
        </w:rPr>
        <w:t xml:space="preserve"> </w:t>
      </w:r>
      <w:r w:rsidRPr="00C64A65">
        <w:rPr>
          <w:rFonts w:ascii="Calibri Light" w:hAnsi="Calibri Light" w:cs="Calibri Light"/>
          <w:rtl/>
        </w:rPr>
        <w:t>اعتمادها من مدير المدرسة.</w:t>
      </w:r>
    </w:p>
    <w:p w14:paraId="797DB190" w14:textId="086D4C9E"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تفعيل قرارات وتوصيات لجنة التوجيه الطلابي في المدرسة ومتابعة تنفيذها.</w:t>
      </w:r>
    </w:p>
    <w:p w14:paraId="6611CABC"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تفعيل المجلس الطلابي وفق الأدلة المنظمة لذلك.</w:t>
      </w:r>
    </w:p>
    <w:p w14:paraId="539B7E04"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عقد جلسات توجيه فردي وجمعي مع فتح ملفات دراسة حالة فردية أكثر تفصيلاً إذا لزم الأمر.</w:t>
      </w:r>
    </w:p>
    <w:p w14:paraId="0F3E32A0"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تقديم التوجيه الجمعي لعموم الطلاب فيما يتعلق بالقضايا الاجتماعية الهامة بالتعاون مع المعلمين وأولياء الأمور.</w:t>
      </w:r>
    </w:p>
    <w:p w14:paraId="22D07820" w14:textId="338CD22B" w:rsidR="006C4866" w:rsidRPr="00C64A65" w:rsidRDefault="00C64A65" w:rsidP="00C64A65">
      <w:pPr>
        <w:pStyle w:val="a8"/>
        <w:numPr>
          <w:ilvl w:val="0"/>
          <w:numId w:val="13"/>
        </w:numPr>
        <w:rPr>
          <w:rFonts w:ascii="Calibri Light" w:hAnsi="Calibri Light" w:cs="Calibri Light"/>
        </w:rPr>
      </w:pPr>
      <w:r w:rsidRPr="00C64A65">
        <w:rPr>
          <w:rFonts w:ascii="Calibri Light" w:hAnsi="Calibri Light" w:cs="Calibri Light"/>
          <w:rtl/>
        </w:rPr>
        <w:t>تعريف الطلبة بسوق العمل ومتطلباته ومساعدتهم على تحديد أهدافهم المهنية المستقبلية وإعدادهم لسوق العمل من خلال تطوير مهاراتهم الشخصية والمهنية بما يتناسب مع المرحلة الدراسية وتفعيل المناشط والمناسبات المرتبطة</w:t>
      </w:r>
      <w:r w:rsidRPr="00C64A65">
        <w:rPr>
          <w:rFonts w:ascii="Calibri Light" w:hAnsi="Calibri Light" w:cs="Calibri Light"/>
          <w:rtl/>
        </w:rPr>
        <w:t xml:space="preserve"> </w:t>
      </w:r>
      <w:r w:rsidRPr="00C64A65">
        <w:rPr>
          <w:rFonts w:ascii="Calibri Light" w:hAnsi="Calibri Light" w:cs="Calibri Light"/>
          <w:rtl/>
        </w:rPr>
        <w:t>بها.</w:t>
      </w:r>
    </w:p>
    <w:p w14:paraId="2E0ADACE"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الاستفادة من الأنشطة المدرسية بما يخدم عملية التوجيه الطلابي.</w:t>
      </w:r>
    </w:p>
    <w:p w14:paraId="7178DA57"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الإشراف على الطلاب ومرافقتهم إلى المعارض المهنية والمؤتمرات الدولية وتقديم التوجيه ما أمكن.</w:t>
      </w:r>
    </w:p>
    <w:p w14:paraId="29A01A7F" w14:textId="00080D42"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إدارة وتنظيم لقاءات أولياء أمور الطلاب وإعداد مجالس أولياء الأمور بالتنسيق مع وكيل شؤون الطلاب وأصحاب العلاقة والمشاركة في فعاليات شراكة المدرسة مع الاسرة.</w:t>
      </w:r>
    </w:p>
    <w:p w14:paraId="7E25498F"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lastRenderedPageBreak/>
        <w:t>تعزيز الصحة النفسية لدى الطلاب بكافة الوسائل والأساليب الإرشادية المتاحة، بمشاركة الموجه الصحي.</w:t>
      </w:r>
    </w:p>
    <w:p w14:paraId="62CBCD45" w14:textId="49786A54"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اكتشاف قدرات وميول الطلاب وتنميتها وتوجيههم للتخصصات المناسبة لهم وتنمية الاتجاه الإيجابي لهم نحو المهن، بالتنسيق مع معلم الموهوبين (إن وجد).</w:t>
      </w:r>
    </w:p>
    <w:p w14:paraId="4353C1D0" w14:textId="35F11151"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تفعيل قنوات التعليم الإلكتروني المعتمدة في تطبيق ممارسات التوجيه الطلابي بكافة جوانبها التربوية والنفسية والاجتماعية وغيرها بما يتناسب مع احتياجات الطلاب ويسهم في رفع جودة نواتج التعلم السلوكية.</w:t>
      </w:r>
    </w:p>
    <w:p w14:paraId="35A4493E" w14:textId="6844ED01"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القيام بأعمال المناوبة والإشراف اليومي على الطلاب بداية الدوام الرسمي قبل الاصطفاف الصباحي وبعد نهايته وحضور الاصطفاف الصباحي وتفعيل نشيد العلم وتحيته وشغل حصص الإنتظار وفق الجدول المعد من قبل اللجنة</w:t>
      </w:r>
      <w:r w:rsidRPr="00C64A65">
        <w:rPr>
          <w:rFonts w:ascii="Calibri Light" w:hAnsi="Calibri Light" w:cs="Calibri Light"/>
          <w:rtl/>
        </w:rPr>
        <w:t xml:space="preserve"> </w:t>
      </w:r>
      <w:r w:rsidRPr="00C64A65">
        <w:rPr>
          <w:rFonts w:ascii="Calibri Light" w:hAnsi="Calibri Light" w:cs="Calibri Light"/>
          <w:rtl/>
        </w:rPr>
        <w:t>الإدارية والمعتمد من مدير المدرسة، وبما لا يزيد في مجموعه الأسبوعي مع ساعات الدوام الرسمي عن 35 ساعة في الأسبوع.</w:t>
      </w:r>
    </w:p>
    <w:p w14:paraId="7A9AAFA7"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تنظيم برنامج استقبال الطلاب المستجدين في المرحلة الابتدائية وبرنامج التهيئة الارشادية في الصفوف والمراحل الانتقالية وللطلبة المنتقلين للمدرسة.</w:t>
      </w:r>
    </w:p>
    <w:p w14:paraId="1B519B99"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تعريف الطلاب باختبارات قياس والاختبارات التحصيلية وتهيئتهم لا</w:t>
      </w:r>
    </w:p>
    <w:p w14:paraId="7547A0A5" w14:textId="5DB77B26"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توعية منسوبي المدرسة بخصائص نمو الطلاب ومراعاة احتياجاتهم ومطالب نموهم في المجتمع المدرسي والمحلي، بمشاركة الموجه الصحي.</w:t>
      </w:r>
    </w:p>
    <w:p w14:paraId="57EADE0A"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رعاية الطلاب المتفوقين دراسياً والمتميزين سلوكياً والرفع لتكريمهم من قبل مدير المدرسة وفق الأنظمة المعدة لذلك، بالتنسيق مع معلم الموهوبين (إن وجد).</w:t>
      </w:r>
    </w:p>
    <w:p w14:paraId="68550876" w14:textId="77777777"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تطبيق فنيات التوجيه النفسي وأساليب تعديل السلوك لمساعدة الطلاب الذين لديهم مشكلات سلوكية ومراعاة خصائص نمو الطلاب واحتياجاتهم ومطالب نموهم.</w:t>
      </w:r>
    </w:p>
    <w:p w14:paraId="1F8783C4" w14:textId="4725DF25"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إعداد التقرير الختامي للبرامج والخدمات التوجيهية متضمناً التقويم والمرئيات حول الخدمات المقدمة، ورفعها للجنة التوجيه الطلابي.</w:t>
      </w:r>
    </w:p>
    <w:p w14:paraId="26AA3F43" w14:textId="78858B63"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رفع وتوثيق أعمال وبرامج وخدمات رعاية الطلاب ودعمهم على برنامج نور.</w:t>
      </w:r>
    </w:p>
    <w:p w14:paraId="68C4B62E" w14:textId="6C49C3E1" w:rsidR="00C64A65" w:rsidRPr="00C64A65" w:rsidRDefault="00C64A65" w:rsidP="00C64A65">
      <w:pPr>
        <w:pStyle w:val="a8"/>
        <w:numPr>
          <w:ilvl w:val="0"/>
          <w:numId w:val="13"/>
        </w:numPr>
        <w:rPr>
          <w:rFonts w:ascii="Calibri Light" w:hAnsi="Calibri Light" w:cs="Calibri Light"/>
          <w:rtl/>
        </w:rPr>
      </w:pPr>
      <w:r w:rsidRPr="00C64A65">
        <w:rPr>
          <w:rFonts w:ascii="Calibri Light" w:hAnsi="Calibri Light" w:cs="Calibri Light"/>
          <w:rtl/>
        </w:rPr>
        <w:t>القيام بأي مهام أخرى يكلف بها تتناسب مع مهامه / مؤهلاته.</w:t>
      </w:r>
    </w:p>
    <w:sectPr w:rsidR="00C64A65" w:rsidRPr="00C64A65" w:rsidSect="002B7E30">
      <w:headerReference w:type="default" r:id="rId7"/>
      <w:footerReference w:type="default" r:id="rId8"/>
      <w:pgSz w:w="11906" w:h="16838"/>
      <w:pgMar w:top="1440" w:right="2096" w:bottom="1440" w:left="1350" w:header="708" w:footer="70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8EB4A" w14:textId="77777777" w:rsidR="00157776" w:rsidRDefault="00157776">
      <w:pPr>
        <w:spacing w:after="0" w:line="240" w:lineRule="auto"/>
      </w:pPr>
      <w:r>
        <w:separator/>
      </w:r>
    </w:p>
  </w:endnote>
  <w:endnote w:type="continuationSeparator" w:id="0">
    <w:p w14:paraId="4164D528" w14:textId="77777777" w:rsidR="00157776" w:rsidRDefault="00157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Mohanad">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5672171E" w:rsidR="00000000" w:rsidRPr="00C64A65" w:rsidRDefault="00C64A65" w:rsidP="00C64A65">
    <w:pPr>
      <w:pStyle w:val="a4"/>
      <w:tabs>
        <w:tab w:val="clear" w:pos="8306"/>
      </w:tabs>
      <w:ind w:left="-1800"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613A14CA" wp14:editId="4FC3AEC8">
              <wp:simplePos x="0" y="0"/>
              <wp:positionH relativeFrom="column">
                <wp:posOffset>-431800</wp:posOffset>
              </wp:positionH>
              <wp:positionV relativeFrom="paragraph">
                <wp:posOffset>-110490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58725533" id="_x0000_t32" coordsize="21600,21600" o:spt="32" o:oned="t" path="m,l21600,21600e" filled="f">
              <v:path arrowok="t" fillok="f" o:connecttype="none"/>
              <o:lock v:ext="edit" shapetype="t"/>
            </v:shapetype>
            <v:shape id="رابط مستقيم 15" o:spid="_x0000_s1026" type="#_x0000_t32" style="position:absolute;margin-left:-34pt;margin-top:-8.7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54832" w14:textId="77777777" w:rsidR="00157776" w:rsidRDefault="00157776">
      <w:pPr>
        <w:spacing w:after="0" w:line="240" w:lineRule="auto"/>
      </w:pPr>
      <w:r>
        <w:rPr>
          <w:color w:val="000000"/>
        </w:rPr>
        <w:separator/>
      </w:r>
    </w:p>
  </w:footnote>
  <w:footnote w:type="continuationSeparator" w:id="0">
    <w:p w14:paraId="5B45878E" w14:textId="77777777" w:rsidR="00157776" w:rsidRDefault="00157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000000"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000000"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000000"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" filled="f" stroked="f">
              <v:textbox>
                <w:txbxContent>
                  <w:p w14:paraId="6881353A"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5635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5635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5" name="صورة 1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000000"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000000"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000000"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000000" w:rsidRPr="00D949E4" w:rsidRDefault="00000000">
                          <w:pPr>
                            <w:jc w:val="center"/>
                            <w:rPr>
                              <w:rFonts w:cs="mohammad bold art 1"/>
                              <w:sz w:val="16"/>
                              <w:szCs w:val="16"/>
                            </w:rPr>
                          </w:pPr>
                        </w:p>
                        <w:p w14:paraId="7CA50CE9" w14:textId="77777777" w:rsidR="00000000" w:rsidRPr="00D949E4" w:rsidRDefault="00000000">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" filled="f" stroked="f">
              <v:textbox>
                <w:txbxContent>
                  <w:p w14:paraId="295D800A" w14:textId="77777777" w:rsidR="005635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5635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5635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5635F1" w:rsidRPr="00D949E4" w:rsidRDefault="00F538AA">
                    <w:pPr>
                      <w:jc w:val="center"/>
                      <w:rPr>
                        <w:rFonts w:cs="mohammad bold art 1"/>
                        <w:sz w:val="16"/>
                        <w:szCs w:val="16"/>
                      </w:rPr>
                    </w:pPr>
                  </w:p>
                  <w:p w14:paraId="7CA50CE9" w14:textId="77777777" w:rsidR="005635F1" w:rsidRPr="00D949E4" w:rsidRDefault="00F538AA">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000000"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" stroked="f">
              <v:textbox>
                <w:txbxContent>
                  <w:p w14:paraId="4561B1F5" w14:textId="77777777" w:rsidR="005635F1" w:rsidRDefault="003D1E51">
                    <w:r>
                      <w:rPr>
                        <w:noProof/>
                        <w:rtl/>
                      </w:rPr>
                      <w:drawing>
                        <wp:inline distT="0" distB="0" distL="0" distR="0" wp14:anchorId="5D5E9C95" wp14:editId="11A9F94B">
                          <wp:extent cx="1524003" cy="830064"/>
                          <wp:effectExtent l="0" t="0" r="0" b="8136"/>
                          <wp:docPr id="16"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000000" w:rsidRDefault="00000000">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" filled="f" stroked="f">
              <v:textbox style="mso-fit-shape-to-text:t">
                <w:txbxContent>
                  <w:p w14:paraId="7E37ACED" w14:textId="77777777" w:rsidR="005635F1" w:rsidRDefault="00F538AA">
                    <w:pPr>
                      <w:jc w:val="center"/>
                    </w:pPr>
                  </w:p>
                </w:txbxContent>
              </v:textbox>
            </v:shape>
          </w:pict>
        </mc:Fallback>
      </mc:AlternateContent>
    </w:r>
  </w:p>
  <w:p w14:paraId="4F490F3B" w14:textId="77777777" w:rsidR="00000000" w:rsidRDefault="00000000">
    <w:pPr>
      <w:pStyle w:val="10"/>
    </w:pPr>
  </w:p>
  <w:p w14:paraId="40DA265F" w14:textId="77777777" w:rsidR="00000000" w:rsidRDefault="00000000">
    <w:pPr>
      <w:pStyle w:val="10"/>
    </w:pPr>
  </w:p>
  <w:p w14:paraId="0BFEDF7C" w14:textId="77777777" w:rsidR="00000000" w:rsidRDefault="00000000">
    <w:pPr>
      <w:pStyle w:val="10"/>
    </w:pPr>
  </w:p>
  <w:p w14:paraId="4BD04AC6" w14:textId="347E4560" w:rsidR="00000000" w:rsidRDefault="00C64A65">
    <w:pPr>
      <w:pStyle w:val="10"/>
      <w:tabs>
        <w:tab w:val="clear" w:pos="4153"/>
        <w:tab w:val="clear" w:pos="8306"/>
        <w:tab w:val="left" w:pos="5662"/>
      </w:tabs>
    </w:pPr>
    <w:r>
      <w:rPr>
        <w:noProof/>
      </w:rPr>
      <mc:AlternateContent>
        <mc:Choice Requires="wps">
          <w:drawing>
            <wp:anchor distT="0" distB="0" distL="114300" distR="114300" simplePos="0" relativeHeight="251664384" behindDoc="0" locked="0" layoutInCell="1" allowOverlap="1" wp14:anchorId="499D9C6C" wp14:editId="26300B74">
              <wp:simplePos x="0" y="0"/>
              <wp:positionH relativeFrom="column">
                <wp:posOffset>-613410</wp:posOffset>
              </wp:positionH>
              <wp:positionV relativeFrom="paragraph">
                <wp:posOffset>251460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D38FF" id="_x0000_t32" coordsize="21600,21600" o:spt="32" o:oned="t" path="m,l21600,21600e" filled="f">
              <v:path arrowok="t" fillok="f" o:connecttype="none"/>
              <o:lock v:ext="edit" shapetype="t"/>
            </v:shapetype>
            <v:shape id="رابط مستقيم 14" o:spid="_x0000_s1026" type="#_x0000_t32" style="position:absolute;margin-left:-48.3pt;margin-top:19.8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" strokeweight="1.0584mm">
              <v:shadow on="t" color="black" opacity="22936f" origin="-.5,-.5" offset="0,.63881mm"/>
            </v:shape>
          </w:pict>
        </mc:Fallback>
      </mc:AlternateContent>
    </w:r>
    <w:r w:rsidR="003D1E51">
      <w:rPr>
        <w:rtl/>
      </w:rPr>
      <w:tab/>
    </w:r>
  </w:p>
  <w:p w14:paraId="10D166A6" w14:textId="3EB80400" w:rsidR="00000000" w:rsidRDefault="00000000">
    <w:pPr>
      <w:pStyle w:val="a3"/>
    </w:pPr>
  </w:p>
  <w:p w14:paraId="4C5BA42D"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503D1"/>
    <w:multiLevelType w:val="hybridMultilevel"/>
    <w:tmpl w:val="0FE2A96C"/>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70714C"/>
    <w:multiLevelType w:val="hybridMultilevel"/>
    <w:tmpl w:val="E5AC951C"/>
    <w:lvl w:ilvl="0" w:tplc="A35CA7C0">
      <w:start w:val="3"/>
      <w:numFmt w:val="bullet"/>
      <w:lvlText w:val="-"/>
      <w:lvlJc w:val="left"/>
      <w:pPr>
        <w:ind w:left="720" w:hanging="360"/>
      </w:pPr>
      <w:rPr>
        <w:rFonts w:asciiTheme="minorHAnsi" w:eastAsia="Calibri" w:hAnsiTheme="minorHAnsi"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23E0D"/>
    <w:multiLevelType w:val="hybridMultilevel"/>
    <w:tmpl w:val="80A015EC"/>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972084">
    <w:abstractNumId w:val="8"/>
  </w:num>
  <w:num w:numId="2" w16cid:durableId="514660101">
    <w:abstractNumId w:val="12"/>
  </w:num>
  <w:num w:numId="3" w16cid:durableId="1005090846">
    <w:abstractNumId w:val="3"/>
  </w:num>
  <w:num w:numId="4" w16cid:durableId="455106479">
    <w:abstractNumId w:val="11"/>
  </w:num>
  <w:num w:numId="5" w16cid:durableId="225920060">
    <w:abstractNumId w:val="4"/>
  </w:num>
  <w:num w:numId="6" w16cid:durableId="276910875">
    <w:abstractNumId w:val="0"/>
  </w:num>
  <w:num w:numId="7" w16cid:durableId="341710604">
    <w:abstractNumId w:val="9"/>
  </w:num>
  <w:num w:numId="8" w16cid:durableId="777791795">
    <w:abstractNumId w:val="5"/>
  </w:num>
  <w:num w:numId="9" w16cid:durableId="592979163">
    <w:abstractNumId w:val="1"/>
  </w:num>
  <w:num w:numId="10" w16cid:durableId="1183860399">
    <w:abstractNumId w:val="6"/>
  </w:num>
  <w:num w:numId="11" w16cid:durableId="1859662101">
    <w:abstractNumId w:val="10"/>
  </w:num>
  <w:num w:numId="12" w16cid:durableId="1325356928">
    <w:abstractNumId w:val="7"/>
  </w:num>
  <w:num w:numId="13" w16cid:durableId="4012215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4D55"/>
    <w:rsid w:val="000C57E2"/>
    <w:rsid w:val="000D681D"/>
    <w:rsid w:val="00157776"/>
    <w:rsid w:val="00180452"/>
    <w:rsid w:val="001B59D8"/>
    <w:rsid w:val="001F29AB"/>
    <w:rsid w:val="00260CF4"/>
    <w:rsid w:val="00277DD2"/>
    <w:rsid w:val="002B7E30"/>
    <w:rsid w:val="002E02E2"/>
    <w:rsid w:val="00336BD5"/>
    <w:rsid w:val="0033710F"/>
    <w:rsid w:val="00387750"/>
    <w:rsid w:val="003D1E51"/>
    <w:rsid w:val="003D26E4"/>
    <w:rsid w:val="003F18F7"/>
    <w:rsid w:val="004272A7"/>
    <w:rsid w:val="00442E8D"/>
    <w:rsid w:val="00444097"/>
    <w:rsid w:val="004612AF"/>
    <w:rsid w:val="00476F9C"/>
    <w:rsid w:val="00495826"/>
    <w:rsid w:val="004C3E9B"/>
    <w:rsid w:val="004E5C34"/>
    <w:rsid w:val="004F5D48"/>
    <w:rsid w:val="00597F5F"/>
    <w:rsid w:val="005C51F0"/>
    <w:rsid w:val="005E4736"/>
    <w:rsid w:val="00653B6E"/>
    <w:rsid w:val="006A4404"/>
    <w:rsid w:val="006C4866"/>
    <w:rsid w:val="00715A44"/>
    <w:rsid w:val="00761686"/>
    <w:rsid w:val="007776AA"/>
    <w:rsid w:val="007B5AFC"/>
    <w:rsid w:val="00811539"/>
    <w:rsid w:val="008147A9"/>
    <w:rsid w:val="00860690"/>
    <w:rsid w:val="00862726"/>
    <w:rsid w:val="0088329B"/>
    <w:rsid w:val="008B6CF2"/>
    <w:rsid w:val="009834D1"/>
    <w:rsid w:val="0099251B"/>
    <w:rsid w:val="009A0B4A"/>
    <w:rsid w:val="009A24D8"/>
    <w:rsid w:val="009F6993"/>
    <w:rsid w:val="00A67E1A"/>
    <w:rsid w:val="00AB6148"/>
    <w:rsid w:val="00B11B5B"/>
    <w:rsid w:val="00B75B9B"/>
    <w:rsid w:val="00B81C4B"/>
    <w:rsid w:val="00B94EC1"/>
    <w:rsid w:val="00BB5766"/>
    <w:rsid w:val="00BC13EC"/>
    <w:rsid w:val="00BC3751"/>
    <w:rsid w:val="00BD1A50"/>
    <w:rsid w:val="00C00A7E"/>
    <w:rsid w:val="00C03942"/>
    <w:rsid w:val="00C24141"/>
    <w:rsid w:val="00C64A65"/>
    <w:rsid w:val="00C676F6"/>
    <w:rsid w:val="00CB2552"/>
    <w:rsid w:val="00CC3E60"/>
    <w:rsid w:val="00CE46C6"/>
    <w:rsid w:val="00D107C1"/>
    <w:rsid w:val="00D949E4"/>
    <w:rsid w:val="00DF2132"/>
    <w:rsid w:val="00E32E70"/>
    <w:rsid w:val="00E35F07"/>
    <w:rsid w:val="00E73ED6"/>
    <w:rsid w:val="00E878BF"/>
    <w:rsid w:val="00F02BD4"/>
    <w:rsid w:val="00F31A2C"/>
    <w:rsid w:val="00F43D88"/>
    <w:rsid w:val="00F538AA"/>
    <w:rsid w:val="00F91C2C"/>
    <w:rsid w:val="00F966E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D33CC261-4D43-4F92-B362-E948C36F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651</Words>
  <Characters>3714</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2024-08-16T20:51:00Z</dcterms:created>
  <dcterms:modified xsi:type="dcterms:W3CDTF">2025-08-14T01:18:00Z</dcterms:modified>
</cp:coreProperties>
</file>