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F734" w14:textId="679B0BB3" w:rsidR="000532BB" w:rsidRPr="007433C3" w:rsidRDefault="000532BB" w:rsidP="000532BB">
      <w:pPr>
        <w:jc w:val="center"/>
        <w:rPr>
          <w:rFonts w:ascii="Adobe Arabic" w:hAnsi="Adobe Arabic" w:cs="PT Bold Heading"/>
          <w:b/>
          <w:bCs/>
          <w:sz w:val="36"/>
          <w:szCs w:val="36"/>
        </w:rPr>
      </w:pPr>
      <w:r w:rsidRPr="007433C3">
        <w:rPr>
          <w:rFonts w:ascii="Adobe Arabic" w:hAnsi="Adobe Arabic" w:cs="PT Bold Heading"/>
          <w:b/>
          <w:bCs/>
          <w:sz w:val="36"/>
          <w:szCs w:val="36"/>
          <w:rtl/>
        </w:rPr>
        <w:t>بطاقة الملاحظة الصفية</w:t>
      </w:r>
    </w:p>
    <w:p w14:paraId="046F4065" w14:textId="57EB1588" w:rsidR="007433C3" w:rsidRPr="009B36F0" w:rsidRDefault="009B36F0" w:rsidP="009B36F0">
      <w:pPr>
        <w:spacing w:after="0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proofErr w:type="gramStart"/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و تتم</w:t>
      </w:r>
      <w:proofErr w:type="gramEnd"/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 xml:space="preserve"> الاستجابة من خلال اختيار احد مفردات التدرج التالي: (</w:t>
      </w:r>
      <w:r>
        <w:rPr>
          <w:rFonts w:ascii="Adobe Arabic" w:hAnsi="Adobe Arabic" w:cs="Adobe Arabic" w:hint="cs"/>
          <w:b/>
          <w:bCs/>
          <w:sz w:val="24"/>
          <w:szCs w:val="24"/>
          <w:rtl/>
        </w:rPr>
        <w:t xml:space="preserve">متحقق بدرجة </w:t>
      </w:r>
      <w:proofErr w:type="spellStart"/>
      <w:r>
        <w:rPr>
          <w:rFonts w:ascii="Adobe Arabic" w:hAnsi="Adobe Arabic" w:cs="Adobe Arabic" w:hint="cs"/>
          <w:b/>
          <w:bCs/>
          <w:sz w:val="24"/>
          <w:szCs w:val="24"/>
          <w:rtl/>
        </w:rPr>
        <w:t>منحفضة</w:t>
      </w:r>
      <w:proofErr w:type="spellEnd"/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- </w:t>
      </w:r>
      <w:r>
        <w:rPr>
          <w:rFonts w:ascii="Adobe Arabic" w:hAnsi="Adobe Arabic" w:cs="Adobe Arabic" w:hint="cs"/>
          <w:b/>
          <w:bCs/>
          <w:sz w:val="24"/>
          <w:szCs w:val="24"/>
          <w:rtl/>
        </w:rPr>
        <w:t>متحقق بدرجة متوسطة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r>
        <w:rPr>
          <w:rFonts w:ascii="Adobe Arabic" w:hAnsi="Adobe Arabic" w:cs="Adobe Arabic" w:hint="cs"/>
          <w:b/>
          <w:bCs/>
          <w:sz w:val="24"/>
          <w:szCs w:val="24"/>
          <w:rtl/>
        </w:rPr>
        <w:t>متحقق بدرجة مرتفعة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r>
        <w:rPr>
          <w:rFonts w:ascii="Adobe Arabic" w:hAnsi="Adobe Arabic" w:cs="Adobe Arabic" w:hint="cs"/>
          <w:b/>
          <w:bCs/>
          <w:sz w:val="24"/>
          <w:szCs w:val="24"/>
          <w:rtl/>
        </w:rPr>
        <w:t>متحقق بدرجة مرتفعة جدا</w:t>
      </w: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)</w:t>
      </w:r>
    </w:p>
    <w:tbl>
      <w:tblPr>
        <w:tblStyle w:val="a9"/>
        <w:bidiVisual/>
        <w:tblW w:w="8382" w:type="dxa"/>
        <w:tblLook w:val="04A0" w:firstRow="1" w:lastRow="0" w:firstColumn="1" w:lastColumn="0" w:noHBand="0" w:noVBand="1"/>
      </w:tblPr>
      <w:tblGrid>
        <w:gridCol w:w="557"/>
        <w:gridCol w:w="7825"/>
      </w:tblGrid>
      <w:tr w:rsidR="007433C3" w:rsidRPr="007433C3" w14:paraId="6CAE5B87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0F3DFE26" w14:textId="6DF9A1BF" w:rsidR="007433C3" w:rsidRPr="007433C3" w:rsidRDefault="007433C3" w:rsidP="007433C3">
            <w:pPr>
              <w:spacing w:after="0"/>
              <w:jc w:val="center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الرقم</w:t>
            </w:r>
          </w:p>
        </w:tc>
        <w:tc>
          <w:tcPr>
            <w:tcW w:w="7825" w:type="dxa"/>
            <w:shd w:val="clear" w:color="auto" w:fill="D9D9D9" w:themeFill="background1" w:themeFillShade="D9"/>
          </w:tcPr>
          <w:p w14:paraId="584BBD69" w14:textId="6498D9EC" w:rsidR="007433C3" w:rsidRPr="007433C3" w:rsidRDefault="007433C3" w:rsidP="007433C3">
            <w:pPr>
              <w:spacing w:after="0"/>
              <w:jc w:val="center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المحور</w:t>
            </w:r>
          </w:p>
        </w:tc>
      </w:tr>
      <w:tr w:rsidR="007433C3" w:rsidRPr="007433C3" w14:paraId="79304AFD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0203E6B4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</w:t>
            </w:r>
          </w:p>
        </w:tc>
        <w:tc>
          <w:tcPr>
            <w:tcW w:w="7825" w:type="dxa"/>
            <w:shd w:val="clear" w:color="auto" w:fill="auto"/>
          </w:tcPr>
          <w:p w14:paraId="6AB629C8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يتوافر في بيئة التعلم مصادر وانشطة متنوعة تلبى احتياجات المتعلمين بمن فيهم ذوو الإعاقة والموهوبون.</w:t>
            </w:r>
          </w:p>
        </w:tc>
      </w:tr>
      <w:tr w:rsidR="007433C3" w:rsidRPr="007433C3" w14:paraId="30A0598F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4CB9D46E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2</w:t>
            </w:r>
          </w:p>
        </w:tc>
        <w:tc>
          <w:tcPr>
            <w:tcW w:w="7825" w:type="dxa"/>
          </w:tcPr>
          <w:p w14:paraId="10175801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يدار الوقت في بيئة التعلم بفعالية لدعم التعلم وتلبية احتياجات المتعلمين بمن فيهم ذوو الإعاقة والموهوبون.</w:t>
            </w:r>
          </w:p>
        </w:tc>
      </w:tr>
      <w:tr w:rsidR="007433C3" w:rsidRPr="007433C3" w14:paraId="33801713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12989812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3</w:t>
            </w:r>
          </w:p>
        </w:tc>
        <w:tc>
          <w:tcPr>
            <w:tcW w:w="7825" w:type="dxa"/>
          </w:tcPr>
          <w:p w14:paraId="030EAB35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تتاح للمتعلمين فرص متكافئة في الأنشطة والمناقشة الصفية واستخدام مصادر التعلم.</w:t>
            </w:r>
          </w:p>
        </w:tc>
      </w:tr>
      <w:tr w:rsidR="007433C3" w:rsidRPr="007433C3" w14:paraId="73C3F42A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540200C7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4</w:t>
            </w:r>
          </w:p>
        </w:tc>
        <w:tc>
          <w:tcPr>
            <w:tcW w:w="7825" w:type="dxa"/>
          </w:tcPr>
          <w:p w14:paraId="6BE4BA11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يتوافق تنفيذ محتوى المناهج المستهدفة مع الخطة الزمنية لتوزيع المنهج.</w:t>
            </w:r>
          </w:p>
        </w:tc>
      </w:tr>
      <w:tr w:rsidR="007433C3" w:rsidRPr="007433C3" w14:paraId="73A96868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3F7AD7C8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5</w:t>
            </w:r>
          </w:p>
        </w:tc>
        <w:tc>
          <w:tcPr>
            <w:tcW w:w="7825" w:type="dxa"/>
          </w:tcPr>
          <w:p w14:paraId="66B4FC7B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يستخدم المعلمون استراتيجيات تدريس تتسق مع نواتج التعلم المستهدفة والمواقف التعليمية.</w:t>
            </w:r>
          </w:p>
        </w:tc>
      </w:tr>
      <w:tr w:rsidR="007433C3" w:rsidRPr="007433C3" w14:paraId="1C978AED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45175C56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6</w:t>
            </w:r>
          </w:p>
        </w:tc>
        <w:tc>
          <w:tcPr>
            <w:tcW w:w="7825" w:type="dxa"/>
          </w:tcPr>
          <w:p w14:paraId="2C3E2124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تتنوع استراتيجيات التدريس وفقا لقدرات المتعلمين وتراعي الفروق الفردية بينهم.</w:t>
            </w:r>
          </w:p>
        </w:tc>
      </w:tr>
      <w:tr w:rsidR="007433C3" w:rsidRPr="007433C3" w14:paraId="086AA4AB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7CB96D47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7</w:t>
            </w:r>
          </w:p>
        </w:tc>
        <w:tc>
          <w:tcPr>
            <w:tcW w:w="7825" w:type="dxa"/>
          </w:tcPr>
          <w:p w14:paraId="70A22C0F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يدمج المعلم بين التعلم الصفي والتعلم الالكتروني وفقا للموقف التعليمي.</w:t>
            </w:r>
          </w:p>
        </w:tc>
      </w:tr>
      <w:tr w:rsidR="007433C3" w:rsidRPr="007433C3" w14:paraId="5AE0D73A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7E3BF980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8</w:t>
            </w:r>
          </w:p>
        </w:tc>
        <w:tc>
          <w:tcPr>
            <w:tcW w:w="7825" w:type="dxa"/>
          </w:tcPr>
          <w:p w14:paraId="5DDFAB58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تركز أنشطة التعلم على تطبيقات عملية ترتبط بحياة المتعلم.</w:t>
            </w:r>
          </w:p>
        </w:tc>
      </w:tr>
      <w:tr w:rsidR="007433C3" w:rsidRPr="007433C3" w14:paraId="6C15CF49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7EADA143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9</w:t>
            </w:r>
          </w:p>
        </w:tc>
        <w:tc>
          <w:tcPr>
            <w:tcW w:w="7825" w:type="dxa"/>
          </w:tcPr>
          <w:p w14:paraId="66107555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تشجع بيئة التعلم تنمية مهارات القراءة والكتابة والمهارات الحسابية لدى المتعلمين.</w:t>
            </w:r>
          </w:p>
        </w:tc>
      </w:tr>
      <w:tr w:rsidR="007433C3" w:rsidRPr="007433C3" w14:paraId="3DB8403A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1BBE0C7F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10</w:t>
            </w:r>
          </w:p>
        </w:tc>
        <w:tc>
          <w:tcPr>
            <w:tcW w:w="7825" w:type="dxa"/>
          </w:tcPr>
          <w:p w14:paraId="64F22A0B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تشجع بيئة التعلم على تنمية مهارات التفكير (الناقد، الإبداعي وحل المشكلات) لدى المتعلمين.</w:t>
            </w:r>
          </w:p>
        </w:tc>
      </w:tr>
      <w:tr w:rsidR="007433C3" w:rsidRPr="007433C3" w14:paraId="05421150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6084C5AA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11</w:t>
            </w:r>
          </w:p>
        </w:tc>
        <w:tc>
          <w:tcPr>
            <w:tcW w:w="7825" w:type="dxa"/>
          </w:tcPr>
          <w:p w14:paraId="609FE75E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تشجع بيئة التعلم التواصل الفعال والتعاطف والاحترام المتبادل بين المتعلمين.</w:t>
            </w:r>
          </w:p>
        </w:tc>
      </w:tr>
      <w:tr w:rsidR="007433C3" w:rsidRPr="007433C3" w14:paraId="48C88FB9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529ED1D9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12</w:t>
            </w:r>
          </w:p>
        </w:tc>
        <w:tc>
          <w:tcPr>
            <w:tcW w:w="7825" w:type="dxa"/>
          </w:tcPr>
          <w:p w14:paraId="31E55CFB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 xml:space="preserve">تعزز أنشطة التعلم مهارات البحث واستخدام التقنية الرقمية لدى المتعلمين. </w:t>
            </w:r>
          </w:p>
        </w:tc>
      </w:tr>
      <w:tr w:rsidR="007433C3" w:rsidRPr="007433C3" w14:paraId="204A22DA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513E7FC0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13</w:t>
            </w:r>
          </w:p>
        </w:tc>
        <w:tc>
          <w:tcPr>
            <w:tcW w:w="7825" w:type="dxa"/>
          </w:tcPr>
          <w:p w14:paraId="65B7D6E5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يستخدم المعلم أساليب تعزز الدافعية لدى المتعلمين.</w:t>
            </w:r>
          </w:p>
        </w:tc>
      </w:tr>
      <w:tr w:rsidR="007433C3" w:rsidRPr="007433C3" w14:paraId="1D66A2CC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5727CAF4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14</w:t>
            </w:r>
          </w:p>
        </w:tc>
        <w:tc>
          <w:tcPr>
            <w:tcW w:w="7825" w:type="dxa"/>
          </w:tcPr>
          <w:p w14:paraId="2CA1D09A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يشارك المتعلمون بفعالية في أنشطة التعلم بفعالية ويستمتعون بها</w:t>
            </w:r>
          </w:p>
        </w:tc>
      </w:tr>
      <w:tr w:rsidR="007433C3" w:rsidRPr="007433C3" w14:paraId="299AB4C6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05801F37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15</w:t>
            </w:r>
          </w:p>
        </w:tc>
        <w:tc>
          <w:tcPr>
            <w:tcW w:w="7825" w:type="dxa"/>
          </w:tcPr>
          <w:p w14:paraId="16490632" w14:textId="378E8CC6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 xml:space="preserve">يستخدم المعلم أساليب وأدوات تقويم </w:t>
            </w:r>
            <w:proofErr w:type="gramStart"/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متنوعة  (</w:t>
            </w:r>
            <w:proofErr w:type="gramEnd"/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التشخيصي، التكويني، الختامي)</w:t>
            </w:r>
          </w:p>
        </w:tc>
      </w:tr>
      <w:tr w:rsidR="007433C3" w:rsidRPr="007433C3" w14:paraId="5EBC68CA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2F15D28B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16</w:t>
            </w:r>
          </w:p>
        </w:tc>
        <w:tc>
          <w:tcPr>
            <w:tcW w:w="7825" w:type="dxa"/>
          </w:tcPr>
          <w:p w14:paraId="35564F72" w14:textId="1583080D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 xml:space="preserve">يستخدم المعلم أساليب وأدوات تقويم متنوعة تحقق التمايز في أداء المتعلمين. </w:t>
            </w:r>
          </w:p>
        </w:tc>
      </w:tr>
      <w:tr w:rsidR="007433C3" w:rsidRPr="007433C3" w14:paraId="09BBCD59" w14:textId="77777777" w:rsidTr="007433C3">
        <w:tc>
          <w:tcPr>
            <w:tcW w:w="0" w:type="auto"/>
            <w:shd w:val="clear" w:color="auto" w:fill="D9D9D9" w:themeFill="background1" w:themeFillShade="D9"/>
          </w:tcPr>
          <w:p w14:paraId="7D0CE6D8" w14:textId="77777777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>17</w:t>
            </w:r>
          </w:p>
        </w:tc>
        <w:tc>
          <w:tcPr>
            <w:tcW w:w="7825" w:type="dxa"/>
          </w:tcPr>
          <w:p w14:paraId="04D21C41" w14:textId="5E3E4251" w:rsidR="007433C3" w:rsidRPr="007433C3" w:rsidRDefault="007433C3" w:rsidP="007433C3">
            <w:pPr>
              <w:spacing w:after="0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7433C3">
              <w:rPr>
                <w:rFonts w:ascii="Adobe Arabic" w:hAnsi="Adobe Arabic" w:cs="Adobe Arabic"/>
                <w:sz w:val="24"/>
                <w:szCs w:val="24"/>
                <w:rtl/>
              </w:rPr>
              <w:t xml:space="preserve">يقدم المعلم تغذية راجعه للمتعلمين حسب الموقف التعليمي تركز على تحسين أدائهم. </w:t>
            </w:r>
          </w:p>
        </w:tc>
      </w:tr>
    </w:tbl>
    <w:p w14:paraId="04C18236" w14:textId="77777777" w:rsidR="000532BB" w:rsidRDefault="000532BB" w:rsidP="000532BB"/>
    <w:p w14:paraId="33553DC9" w14:textId="77777777" w:rsidR="00180452" w:rsidRPr="00D949E4" w:rsidRDefault="00180452" w:rsidP="00D949E4">
      <w:pPr>
        <w:rPr>
          <w:sz w:val="16"/>
          <w:rtl/>
        </w:rPr>
      </w:pPr>
    </w:p>
    <w:sectPr w:rsidR="00180452" w:rsidRPr="00D949E4" w:rsidSect="00476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40C0" w14:textId="77777777" w:rsidR="00E738AD" w:rsidRDefault="00E738AD">
      <w:pPr>
        <w:spacing w:after="0" w:line="240" w:lineRule="auto"/>
      </w:pPr>
      <w:r>
        <w:separator/>
      </w:r>
    </w:p>
  </w:endnote>
  <w:endnote w:type="continuationSeparator" w:id="0">
    <w:p w14:paraId="5932B1A5" w14:textId="77777777" w:rsidR="00E738AD" w:rsidRDefault="00E7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1F33" w14:textId="77777777" w:rsidR="00E41F2D" w:rsidRDefault="00E41F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49EE" w14:textId="77777777" w:rsidR="00DD4B2F" w:rsidRPr="006D4C84" w:rsidRDefault="00DD4B2F" w:rsidP="00DD4B2F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6871FC" wp14:editId="31E9AD76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4C53B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DD4B2F" w14:paraId="5C2D68C2" w14:textId="77777777" w:rsidTr="002423C2">
      <w:tc>
        <w:tcPr>
          <w:tcW w:w="4148" w:type="dxa"/>
        </w:tcPr>
        <w:p w14:paraId="50E7FFEF" w14:textId="77777777" w:rsidR="00DD4B2F" w:rsidRDefault="00DD4B2F" w:rsidP="00DD4B2F">
          <w:pPr>
            <w:pStyle w:val="a4"/>
            <w:rPr>
              <w:rtl/>
              <w:lang w:val="en-GB"/>
            </w:rPr>
          </w:pPr>
          <w:r w:rsidRPr="00E420E2">
            <w:rPr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6F5250CF" w14:textId="77777777" w:rsidR="00DD4B2F" w:rsidRPr="006D4C84" w:rsidRDefault="00DD4B2F" w:rsidP="00DD4B2F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6CB04455" wp14:editId="413A611F">
                <wp:extent cx="144780" cy="144780"/>
                <wp:effectExtent l="0" t="0" r="7620" b="7620"/>
                <wp:docPr id="817859830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: </w:t>
          </w:r>
          <w:r w:rsidRPr="00E420E2">
            <w:rPr>
              <w:lang w:val="en-GB"/>
            </w:rPr>
            <w:t>@fahad_m_alhazmi</w:t>
          </w:r>
        </w:p>
        <w:p w14:paraId="43F2FF00" w14:textId="77777777" w:rsidR="00DD4B2F" w:rsidRDefault="00DD4B2F" w:rsidP="00DD4B2F">
          <w:pPr>
            <w:pStyle w:val="a4"/>
            <w:rPr>
              <w:rtl/>
              <w:lang w:val="en-GB"/>
            </w:rPr>
          </w:pPr>
        </w:p>
      </w:tc>
    </w:tr>
  </w:tbl>
  <w:p w14:paraId="5518B870" w14:textId="77777777" w:rsidR="00DD4B2F" w:rsidRPr="006D4C84" w:rsidRDefault="00DD4B2F" w:rsidP="00DD4B2F">
    <w:pPr>
      <w:pStyle w:val="a4"/>
      <w:rPr>
        <w:lang w:val="en-GB"/>
      </w:rPr>
    </w:pPr>
  </w:p>
  <w:p w14:paraId="6B6F1740" w14:textId="77777777" w:rsidR="0055440F" w:rsidRPr="004612AF" w:rsidRDefault="005544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5285" w14:textId="77777777" w:rsidR="00E41F2D" w:rsidRDefault="00E41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5616" w14:textId="77777777" w:rsidR="00E738AD" w:rsidRDefault="00E738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59BF51" w14:textId="77777777" w:rsidR="00E738AD" w:rsidRDefault="00E7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4CFA" w14:textId="77777777" w:rsidR="00E41F2D" w:rsidRDefault="00E41F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4183" w14:textId="77777777" w:rsidR="0055440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292CBB" wp14:editId="27A5F433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008D269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2D7CD86B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9874548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92CBB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4008D269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2D7CD86B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9874548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4962271" wp14:editId="2EB421B1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2" name="صورة 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7D5892" wp14:editId="16BBA7A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32D70A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170972B" w14:textId="77777777" w:rsidR="0055440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5763FBC0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31BDD842" w14:textId="77777777" w:rsidR="0055440F" w:rsidRPr="00D949E4" w:rsidRDefault="0055440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5B1E234F" w14:textId="77777777" w:rsidR="0055440F" w:rsidRPr="00D949E4" w:rsidRDefault="0055440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D5892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6832D70A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170972B" w14:textId="77777777" w:rsidR="0055440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5763FBC0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31BDD842" w14:textId="77777777" w:rsidR="0055440F" w:rsidRPr="00D949E4" w:rsidRDefault="0055440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5B1E234F" w14:textId="77777777" w:rsidR="0055440F" w:rsidRPr="00D949E4" w:rsidRDefault="0055440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B06CF" wp14:editId="7FE110EE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446EFFB" w14:textId="77777777" w:rsidR="0055440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1B664A0C" wp14:editId="3E3378FD">
                                <wp:extent cx="1524003" cy="830064"/>
                                <wp:effectExtent l="0" t="0" r="0" b="8136"/>
                                <wp:docPr id="4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B06CF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0446EFFB" w14:textId="77777777" w:rsidR="0055440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1B664A0C" wp14:editId="3E3378FD">
                          <wp:extent cx="1524003" cy="830064"/>
                          <wp:effectExtent l="0" t="0" r="0" b="8136"/>
                          <wp:docPr id="4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38394" wp14:editId="36EBAE3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1158930" w14:textId="77777777" w:rsidR="0055440F" w:rsidRDefault="0055440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38394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01158930" w14:textId="77777777" w:rsidR="0055440F" w:rsidRDefault="0055440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F470FE3" w14:textId="77777777" w:rsidR="0055440F" w:rsidRDefault="0055440F">
    <w:pPr>
      <w:pStyle w:val="10"/>
    </w:pPr>
  </w:p>
  <w:p w14:paraId="54395460" w14:textId="77777777" w:rsidR="0055440F" w:rsidRDefault="0055440F">
    <w:pPr>
      <w:pStyle w:val="10"/>
    </w:pPr>
  </w:p>
  <w:p w14:paraId="3666C9B5" w14:textId="77777777" w:rsidR="0055440F" w:rsidRDefault="0055440F">
    <w:pPr>
      <w:pStyle w:val="10"/>
    </w:pPr>
  </w:p>
  <w:p w14:paraId="2054EEA3" w14:textId="77777777" w:rsidR="0055440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75539A6F" w14:textId="77777777" w:rsidR="0055440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865729" wp14:editId="5ECA6CB3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DA96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23588F82" w14:textId="77777777" w:rsidR="0055440F" w:rsidRDefault="005544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C3C8" w14:textId="77777777" w:rsidR="00E41F2D" w:rsidRDefault="00E41F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478F"/>
    <w:multiLevelType w:val="hybridMultilevel"/>
    <w:tmpl w:val="EE4C8D74"/>
    <w:lvl w:ilvl="0" w:tplc="28A0ED22">
      <w:numFmt w:val="bullet"/>
      <w:lvlText w:val="-"/>
      <w:lvlJc w:val="left"/>
      <w:pPr>
        <w:ind w:left="45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3"/>
  </w:num>
  <w:num w:numId="2" w16cid:durableId="1142621347">
    <w:abstractNumId w:val="5"/>
  </w:num>
  <w:num w:numId="3" w16cid:durableId="1918130427">
    <w:abstractNumId w:val="1"/>
  </w:num>
  <w:num w:numId="4" w16cid:durableId="1101989459">
    <w:abstractNumId w:val="4"/>
  </w:num>
  <w:num w:numId="5" w16cid:durableId="2045398774">
    <w:abstractNumId w:val="2"/>
  </w:num>
  <w:num w:numId="6" w16cid:durableId="33064575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BB"/>
    <w:rsid w:val="000532BB"/>
    <w:rsid w:val="00150F57"/>
    <w:rsid w:val="00180452"/>
    <w:rsid w:val="001B59D8"/>
    <w:rsid w:val="00277DD2"/>
    <w:rsid w:val="002E3BBA"/>
    <w:rsid w:val="00336BD5"/>
    <w:rsid w:val="003A489B"/>
    <w:rsid w:val="003D1E51"/>
    <w:rsid w:val="003D26E4"/>
    <w:rsid w:val="00430BE5"/>
    <w:rsid w:val="00444097"/>
    <w:rsid w:val="004612AF"/>
    <w:rsid w:val="00476F9C"/>
    <w:rsid w:val="004F169E"/>
    <w:rsid w:val="004F5D48"/>
    <w:rsid w:val="0055440F"/>
    <w:rsid w:val="00584124"/>
    <w:rsid w:val="00597F5F"/>
    <w:rsid w:val="005C51F0"/>
    <w:rsid w:val="00643D36"/>
    <w:rsid w:val="00693BC8"/>
    <w:rsid w:val="00715A44"/>
    <w:rsid w:val="007433C3"/>
    <w:rsid w:val="00761686"/>
    <w:rsid w:val="00761955"/>
    <w:rsid w:val="00862726"/>
    <w:rsid w:val="008B6CF2"/>
    <w:rsid w:val="009834D1"/>
    <w:rsid w:val="009A0B4A"/>
    <w:rsid w:val="009A24D8"/>
    <w:rsid w:val="009B36F0"/>
    <w:rsid w:val="00A633CF"/>
    <w:rsid w:val="00BC13EC"/>
    <w:rsid w:val="00BD1A50"/>
    <w:rsid w:val="00C03942"/>
    <w:rsid w:val="00C9283C"/>
    <w:rsid w:val="00CB2552"/>
    <w:rsid w:val="00CC3E60"/>
    <w:rsid w:val="00D949E4"/>
    <w:rsid w:val="00DB153D"/>
    <w:rsid w:val="00DD4B2F"/>
    <w:rsid w:val="00E35F07"/>
    <w:rsid w:val="00E41F2D"/>
    <w:rsid w:val="00E738AD"/>
    <w:rsid w:val="00E73ED6"/>
    <w:rsid w:val="00F02BD4"/>
    <w:rsid w:val="00F31A2C"/>
    <w:rsid w:val="00F9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2C1C"/>
  <w15:docId w15:val="{9FAB9085-0A7B-4DC1-B01F-5EB5866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69E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pacing w:after="200" w:line="276" w:lineRule="auto"/>
      <w:jc w:val="center"/>
    </w:pPr>
    <w:rPr>
      <w:rFonts w:ascii="Calibri" w:eastAsia="Calibri" w:hAnsi="Calibri" w:cs="Arial"/>
      <w:b/>
      <w:bCs/>
      <w:kern w:val="0"/>
      <w:sz w:val="40"/>
      <w:szCs w:val="40"/>
      <w14:ligatures w14:val="none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kern w:val="0"/>
      <w:sz w:val="20"/>
      <w:szCs w:val="32"/>
      <w14:ligatures w14:val="none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after="200" w:line="240" w:lineRule="auto"/>
    </w:pPr>
    <w:rPr>
      <w:rFonts w:ascii="Calibri" w:eastAsia="Calibri" w:hAnsi="Calibri" w:cs="Arial"/>
      <w:b/>
      <w:bCs/>
      <w:color w:val="4F81BD"/>
      <w:kern w:val="0"/>
      <w:sz w:val="18"/>
      <w:szCs w:val="18"/>
      <w14:ligatures w14:val="none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kern w:val="0"/>
      <w:sz w:val="28"/>
      <w:szCs w:val="28"/>
      <w:lang w:eastAsia="ar-SA"/>
      <w14:ligatures w14:val="none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kern w:val="0"/>
      <w:sz w:val="32"/>
      <w:szCs w:val="30"/>
      <w:lang w:eastAsia="ar-SA"/>
      <w14:ligatures w14:val="none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580;&#1605;&#1610;&#1593;%20&#1575;&#1604;&#1576;&#1591;&#1575;&#1602;&#1575;&#1578;%20&#1608;%20&#1575;&#1604;&#1605;&#1602;&#1575;&#1576;&#1604;&#1575;&#1578;%20&#1605;&#1606;%20&#1578;&#1589;&#1605;&#1605;&#1610;&#1605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4</cp:revision>
  <dcterms:created xsi:type="dcterms:W3CDTF">2024-09-22T19:13:00Z</dcterms:created>
  <dcterms:modified xsi:type="dcterms:W3CDTF">2024-09-22T22:34:00Z</dcterms:modified>
</cp:coreProperties>
</file>